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22CC0" w14:textId="7197D7CA" w:rsidR="009B22E6" w:rsidRPr="009649B0" w:rsidRDefault="0079411A" w:rsidP="0079411A">
      <w:pPr>
        <w:spacing w:line="276" w:lineRule="auto"/>
        <w:jc w:val="center"/>
        <w:rPr>
          <w:b/>
          <w:lang w:val="en-US"/>
        </w:rPr>
      </w:pPr>
      <w:r>
        <w:rPr>
          <w:b/>
        </w:rPr>
        <w:t xml:space="preserve">Ενδεικτική </w:t>
      </w:r>
      <w:bookmarkStart w:id="0" w:name="_GoBack"/>
      <w:bookmarkEnd w:id="0"/>
      <w:r w:rsidR="00DB7A37" w:rsidRPr="00DB7A37">
        <w:rPr>
          <w:b/>
        </w:rPr>
        <w:t>Βιβλιογραφία</w:t>
      </w:r>
    </w:p>
    <w:p w14:paraId="189BA34F" w14:textId="77777777" w:rsidR="00DB7A37" w:rsidRDefault="00DB7A37" w:rsidP="00651AAC">
      <w:pPr>
        <w:spacing w:line="276" w:lineRule="auto"/>
        <w:jc w:val="both"/>
        <w:rPr>
          <w:color w:val="0563C1" w:themeColor="hyperlink"/>
          <w:u w:val="single"/>
        </w:rPr>
      </w:pPr>
      <w:proofErr w:type="spellStart"/>
      <w:r w:rsidRPr="00DB7A37">
        <w:rPr>
          <w:lang w:val="en-US"/>
        </w:rPr>
        <w:t>Redecker</w:t>
      </w:r>
      <w:proofErr w:type="spellEnd"/>
      <w:r w:rsidRPr="00DB7A37">
        <w:rPr>
          <w:lang w:val="en-US"/>
        </w:rPr>
        <w:t xml:space="preserve"> and </w:t>
      </w:r>
      <w:proofErr w:type="spellStart"/>
      <w:r w:rsidRPr="00DB7A37">
        <w:rPr>
          <w:lang w:val="en-US"/>
        </w:rPr>
        <w:t>Punie</w:t>
      </w:r>
      <w:proofErr w:type="spellEnd"/>
      <w:r w:rsidRPr="00DB7A37">
        <w:rPr>
          <w:lang w:val="en-US"/>
        </w:rPr>
        <w:t>, 2017. European Framework for the Digital Competence of Educators-</w:t>
      </w:r>
      <w:proofErr w:type="spellStart"/>
      <w:r w:rsidRPr="00DB7A37">
        <w:rPr>
          <w:lang w:val="en-US"/>
        </w:rPr>
        <w:t>DigCompEdu</w:t>
      </w:r>
      <w:proofErr w:type="spellEnd"/>
      <w:r w:rsidRPr="00DB7A37">
        <w:rPr>
          <w:lang w:val="en-US"/>
        </w:rPr>
        <w:t xml:space="preserve">. </w:t>
      </w:r>
      <w:r w:rsidR="00A32B23">
        <w:t>Σ</w:t>
      </w:r>
      <w:r>
        <w:t>το</w:t>
      </w:r>
      <w:r w:rsidR="00A32B23">
        <w:t xml:space="preserve"> </w:t>
      </w:r>
      <w:hyperlink r:id="rId8" w:history="1">
        <w:r w:rsidRPr="00846ECE">
          <w:rPr>
            <w:rStyle w:val="-"/>
            <w:lang w:val="en-US"/>
          </w:rPr>
          <w:t>https</w:t>
        </w:r>
        <w:r w:rsidRPr="00846ECE">
          <w:rPr>
            <w:rStyle w:val="-"/>
          </w:rPr>
          <w:t>://</w:t>
        </w:r>
        <w:r w:rsidRPr="00846ECE">
          <w:rPr>
            <w:rStyle w:val="-"/>
            <w:lang w:val="en-US"/>
          </w:rPr>
          <w:t>publications</w:t>
        </w:r>
        <w:r w:rsidRPr="00846ECE">
          <w:rPr>
            <w:rStyle w:val="-"/>
          </w:rPr>
          <w:t>.</w:t>
        </w:r>
        <w:proofErr w:type="spellStart"/>
        <w:r w:rsidRPr="00846ECE">
          <w:rPr>
            <w:rStyle w:val="-"/>
            <w:lang w:val="en-US"/>
          </w:rPr>
          <w:t>jrc</w:t>
        </w:r>
        <w:proofErr w:type="spellEnd"/>
        <w:r w:rsidRPr="00846ECE">
          <w:rPr>
            <w:rStyle w:val="-"/>
          </w:rPr>
          <w:t>.</w:t>
        </w:r>
        <w:proofErr w:type="spellStart"/>
        <w:r w:rsidRPr="00846ECE">
          <w:rPr>
            <w:rStyle w:val="-"/>
            <w:lang w:val="en-US"/>
          </w:rPr>
          <w:t>ec</w:t>
        </w:r>
        <w:proofErr w:type="spellEnd"/>
        <w:r w:rsidRPr="00846ECE">
          <w:rPr>
            <w:rStyle w:val="-"/>
          </w:rPr>
          <w:t>.</w:t>
        </w:r>
        <w:proofErr w:type="spellStart"/>
        <w:r w:rsidRPr="00846ECE">
          <w:rPr>
            <w:rStyle w:val="-"/>
            <w:lang w:val="en-US"/>
          </w:rPr>
          <w:t>europa</w:t>
        </w:r>
        <w:proofErr w:type="spellEnd"/>
        <w:r w:rsidRPr="00846ECE">
          <w:rPr>
            <w:rStyle w:val="-"/>
          </w:rPr>
          <w:t>.</w:t>
        </w:r>
        <w:proofErr w:type="spellStart"/>
        <w:r w:rsidRPr="00846ECE">
          <w:rPr>
            <w:rStyle w:val="-"/>
            <w:lang w:val="en-US"/>
          </w:rPr>
          <w:t>eu</w:t>
        </w:r>
        <w:proofErr w:type="spellEnd"/>
        <w:r w:rsidRPr="00846ECE">
          <w:rPr>
            <w:rStyle w:val="-"/>
          </w:rPr>
          <w:t>/</w:t>
        </w:r>
        <w:r w:rsidRPr="00846ECE">
          <w:rPr>
            <w:rStyle w:val="-"/>
            <w:lang w:val="en-US"/>
          </w:rPr>
          <w:t>repository</w:t>
        </w:r>
        <w:r w:rsidRPr="00846ECE">
          <w:rPr>
            <w:rStyle w:val="-"/>
          </w:rPr>
          <w:t>/</w:t>
        </w:r>
        <w:r w:rsidRPr="00846ECE">
          <w:rPr>
            <w:rStyle w:val="-"/>
            <w:lang w:val="en-US"/>
          </w:rPr>
          <w:t>handle</w:t>
        </w:r>
        <w:r w:rsidRPr="00846ECE">
          <w:rPr>
            <w:rStyle w:val="-"/>
          </w:rPr>
          <w:t>/</w:t>
        </w:r>
        <w:r w:rsidRPr="00846ECE">
          <w:rPr>
            <w:rStyle w:val="-"/>
            <w:lang w:val="en-US"/>
          </w:rPr>
          <w:t>JRC</w:t>
        </w:r>
        <w:r w:rsidRPr="00846ECE">
          <w:rPr>
            <w:rStyle w:val="-"/>
          </w:rPr>
          <w:t>107466</w:t>
        </w:r>
      </w:hyperlink>
      <w:r>
        <w:rPr>
          <w:color w:val="0563C1" w:themeColor="hyperlink"/>
          <w:u w:val="single"/>
        </w:rPr>
        <w:t xml:space="preserve"> </w:t>
      </w:r>
    </w:p>
    <w:p w14:paraId="70E38BE9" w14:textId="77777777" w:rsidR="00DB7A37" w:rsidRPr="00DB7A37" w:rsidRDefault="00DB7A37" w:rsidP="00DB7A37">
      <w:pPr>
        <w:rPr>
          <w:b/>
        </w:rPr>
      </w:pPr>
    </w:p>
    <w:sectPr w:rsidR="00DB7A37" w:rsidRPr="00DB7A37" w:rsidSect="00D953E5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D9A13" w14:textId="77777777" w:rsidR="00870ABD" w:rsidRDefault="00870ABD" w:rsidP="00043015">
      <w:pPr>
        <w:spacing w:after="0" w:line="240" w:lineRule="auto"/>
      </w:pPr>
      <w:r>
        <w:separator/>
      </w:r>
    </w:p>
  </w:endnote>
  <w:endnote w:type="continuationSeparator" w:id="0">
    <w:p w14:paraId="4D202420" w14:textId="77777777" w:rsidR="00870ABD" w:rsidRDefault="00870ABD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CE99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416AD608" wp14:editId="3AA1BC2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5AD17" w14:textId="77777777" w:rsidR="00870ABD" w:rsidRDefault="00870ABD" w:rsidP="00043015">
      <w:pPr>
        <w:spacing w:after="0" w:line="240" w:lineRule="auto"/>
      </w:pPr>
      <w:r>
        <w:separator/>
      </w:r>
    </w:p>
  </w:footnote>
  <w:footnote w:type="continuationSeparator" w:id="0">
    <w:p w14:paraId="6831B24B" w14:textId="77777777" w:rsidR="00870ABD" w:rsidRDefault="00870ABD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4EBDD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78D1687F" wp14:editId="14A2B79E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25E00"/>
    <w:multiLevelType w:val="hybridMultilevel"/>
    <w:tmpl w:val="E2B85528"/>
    <w:lvl w:ilvl="0" w:tplc="6E94C62E">
      <w:numFmt w:val="bullet"/>
      <w:lvlText w:val="-"/>
      <w:lvlJc w:val="left"/>
      <w:pPr>
        <w:ind w:left="230" w:hanging="125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8CBA43DA">
      <w:numFmt w:val="bullet"/>
      <w:lvlText w:val="•"/>
      <w:lvlJc w:val="left"/>
      <w:pPr>
        <w:ind w:left="1067" w:hanging="125"/>
      </w:pPr>
      <w:rPr>
        <w:rFonts w:hint="default"/>
        <w:lang w:val="el-GR" w:eastAsia="en-US" w:bidi="ar-SA"/>
      </w:rPr>
    </w:lvl>
    <w:lvl w:ilvl="2" w:tplc="8B641AD2">
      <w:numFmt w:val="bullet"/>
      <w:lvlText w:val="•"/>
      <w:lvlJc w:val="left"/>
      <w:pPr>
        <w:ind w:left="1895" w:hanging="125"/>
      </w:pPr>
      <w:rPr>
        <w:rFonts w:hint="default"/>
        <w:lang w:val="el-GR" w:eastAsia="en-US" w:bidi="ar-SA"/>
      </w:rPr>
    </w:lvl>
    <w:lvl w:ilvl="3" w:tplc="716251C2">
      <w:numFmt w:val="bullet"/>
      <w:lvlText w:val="•"/>
      <w:lvlJc w:val="left"/>
      <w:pPr>
        <w:ind w:left="2723" w:hanging="125"/>
      </w:pPr>
      <w:rPr>
        <w:rFonts w:hint="default"/>
        <w:lang w:val="el-GR" w:eastAsia="en-US" w:bidi="ar-SA"/>
      </w:rPr>
    </w:lvl>
    <w:lvl w:ilvl="4" w:tplc="CEF8BB08">
      <w:numFmt w:val="bullet"/>
      <w:lvlText w:val="•"/>
      <w:lvlJc w:val="left"/>
      <w:pPr>
        <w:ind w:left="3551" w:hanging="125"/>
      </w:pPr>
      <w:rPr>
        <w:rFonts w:hint="default"/>
        <w:lang w:val="el-GR" w:eastAsia="en-US" w:bidi="ar-SA"/>
      </w:rPr>
    </w:lvl>
    <w:lvl w:ilvl="5" w:tplc="AF723876">
      <w:numFmt w:val="bullet"/>
      <w:lvlText w:val="•"/>
      <w:lvlJc w:val="left"/>
      <w:pPr>
        <w:ind w:left="4379" w:hanging="125"/>
      </w:pPr>
      <w:rPr>
        <w:rFonts w:hint="default"/>
        <w:lang w:val="el-GR" w:eastAsia="en-US" w:bidi="ar-SA"/>
      </w:rPr>
    </w:lvl>
    <w:lvl w:ilvl="6" w:tplc="89AC04F6">
      <w:numFmt w:val="bullet"/>
      <w:lvlText w:val="•"/>
      <w:lvlJc w:val="left"/>
      <w:pPr>
        <w:ind w:left="5207" w:hanging="125"/>
      </w:pPr>
      <w:rPr>
        <w:rFonts w:hint="default"/>
        <w:lang w:val="el-GR" w:eastAsia="en-US" w:bidi="ar-SA"/>
      </w:rPr>
    </w:lvl>
    <w:lvl w:ilvl="7" w:tplc="C2EEC73C">
      <w:numFmt w:val="bullet"/>
      <w:lvlText w:val="•"/>
      <w:lvlJc w:val="left"/>
      <w:pPr>
        <w:ind w:left="6035" w:hanging="125"/>
      </w:pPr>
      <w:rPr>
        <w:rFonts w:hint="default"/>
        <w:lang w:val="el-GR" w:eastAsia="en-US" w:bidi="ar-SA"/>
      </w:rPr>
    </w:lvl>
    <w:lvl w:ilvl="8" w:tplc="C178C0A2">
      <w:numFmt w:val="bullet"/>
      <w:lvlText w:val="•"/>
      <w:lvlJc w:val="left"/>
      <w:pPr>
        <w:ind w:left="6862" w:hanging="125"/>
      </w:pPr>
      <w:rPr>
        <w:rFonts w:hint="default"/>
        <w:lang w:val="el-GR" w:eastAsia="en-US" w:bidi="ar-SA"/>
      </w:r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D1940"/>
    <w:multiLevelType w:val="hybridMultilevel"/>
    <w:tmpl w:val="D1727E5A"/>
    <w:lvl w:ilvl="0" w:tplc="BFD28200">
      <w:numFmt w:val="bullet"/>
      <w:lvlText w:val=""/>
      <w:lvlJc w:val="left"/>
      <w:pPr>
        <w:ind w:left="6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44C22FE">
      <w:numFmt w:val="bullet"/>
      <w:lvlText w:val="o"/>
      <w:lvlJc w:val="left"/>
      <w:pPr>
        <w:ind w:left="16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D7F6A218">
      <w:numFmt w:val="bullet"/>
      <w:lvlText w:val="•"/>
      <w:lvlJc w:val="left"/>
      <w:pPr>
        <w:ind w:left="2498" w:hanging="360"/>
      </w:pPr>
      <w:rPr>
        <w:rFonts w:hint="default"/>
        <w:lang w:val="el-GR" w:eastAsia="en-US" w:bidi="ar-SA"/>
      </w:rPr>
    </w:lvl>
    <w:lvl w:ilvl="3" w:tplc="0CF0D660">
      <w:numFmt w:val="bullet"/>
      <w:lvlText w:val="•"/>
      <w:lvlJc w:val="left"/>
      <w:pPr>
        <w:ind w:left="3316" w:hanging="360"/>
      </w:pPr>
      <w:rPr>
        <w:rFonts w:hint="default"/>
        <w:lang w:val="el-GR" w:eastAsia="en-US" w:bidi="ar-SA"/>
      </w:rPr>
    </w:lvl>
    <w:lvl w:ilvl="4" w:tplc="DD20B050">
      <w:numFmt w:val="bullet"/>
      <w:lvlText w:val="•"/>
      <w:lvlJc w:val="left"/>
      <w:pPr>
        <w:ind w:left="4134" w:hanging="360"/>
      </w:pPr>
      <w:rPr>
        <w:rFonts w:hint="default"/>
        <w:lang w:val="el-GR" w:eastAsia="en-US" w:bidi="ar-SA"/>
      </w:rPr>
    </w:lvl>
    <w:lvl w:ilvl="5" w:tplc="972E269E">
      <w:numFmt w:val="bullet"/>
      <w:lvlText w:val="•"/>
      <w:lvlJc w:val="left"/>
      <w:pPr>
        <w:ind w:left="4952" w:hanging="360"/>
      </w:pPr>
      <w:rPr>
        <w:rFonts w:hint="default"/>
        <w:lang w:val="el-GR" w:eastAsia="en-US" w:bidi="ar-SA"/>
      </w:rPr>
    </w:lvl>
    <w:lvl w:ilvl="6" w:tplc="E9D880BA">
      <w:numFmt w:val="bullet"/>
      <w:lvlText w:val="•"/>
      <w:lvlJc w:val="left"/>
      <w:pPr>
        <w:ind w:left="5771" w:hanging="360"/>
      </w:pPr>
      <w:rPr>
        <w:rFonts w:hint="default"/>
        <w:lang w:val="el-GR" w:eastAsia="en-US" w:bidi="ar-SA"/>
      </w:rPr>
    </w:lvl>
    <w:lvl w:ilvl="7" w:tplc="ECA6656C">
      <w:numFmt w:val="bullet"/>
      <w:lvlText w:val="•"/>
      <w:lvlJc w:val="left"/>
      <w:pPr>
        <w:ind w:left="6589" w:hanging="360"/>
      </w:pPr>
      <w:rPr>
        <w:rFonts w:hint="default"/>
        <w:lang w:val="el-GR" w:eastAsia="en-US" w:bidi="ar-SA"/>
      </w:rPr>
    </w:lvl>
    <w:lvl w:ilvl="8" w:tplc="7A0C8B58">
      <w:numFmt w:val="bullet"/>
      <w:lvlText w:val="•"/>
      <w:lvlJc w:val="left"/>
      <w:pPr>
        <w:ind w:left="7407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26897"/>
    <w:rsid w:val="00043015"/>
    <w:rsid w:val="000B2DD5"/>
    <w:rsid w:val="00121AD6"/>
    <w:rsid w:val="001677EF"/>
    <w:rsid w:val="002D10E8"/>
    <w:rsid w:val="0036039B"/>
    <w:rsid w:val="0048176D"/>
    <w:rsid w:val="004C7DF4"/>
    <w:rsid w:val="004D42F6"/>
    <w:rsid w:val="00567F80"/>
    <w:rsid w:val="00590F82"/>
    <w:rsid w:val="005D78BF"/>
    <w:rsid w:val="005F29DB"/>
    <w:rsid w:val="00651AAC"/>
    <w:rsid w:val="006530B6"/>
    <w:rsid w:val="00655DC2"/>
    <w:rsid w:val="00691302"/>
    <w:rsid w:val="006C2F7B"/>
    <w:rsid w:val="006D1956"/>
    <w:rsid w:val="00706E61"/>
    <w:rsid w:val="00726DBB"/>
    <w:rsid w:val="00732E01"/>
    <w:rsid w:val="0079411A"/>
    <w:rsid w:val="007D4AD6"/>
    <w:rsid w:val="007F24DA"/>
    <w:rsid w:val="00833EA4"/>
    <w:rsid w:val="00870ABD"/>
    <w:rsid w:val="009412C1"/>
    <w:rsid w:val="0095761C"/>
    <w:rsid w:val="009649B0"/>
    <w:rsid w:val="009A104C"/>
    <w:rsid w:val="009B22E6"/>
    <w:rsid w:val="00A16C9B"/>
    <w:rsid w:val="00A32B23"/>
    <w:rsid w:val="00A6203C"/>
    <w:rsid w:val="00B2716D"/>
    <w:rsid w:val="00BC50D7"/>
    <w:rsid w:val="00C17B9D"/>
    <w:rsid w:val="00C540E0"/>
    <w:rsid w:val="00C67062"/>
    <w:rsid w:val="00CA2118"/>
    <w:rsid w:val="00D953E5"/>
    <w:rsid w:val="00DB7A37"/>
    <w:rsid w:val="00DD2EC3"/>
    <w:rsid w:val="00DD5B5F"/>
    <w:rsid w:val="00E14D37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6A1729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4DA"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  <w:style w:type="paragraph" w:styleId="a8">
    <w:name w:val="List Paragraph"/>
    <w:basedOn w:val="a"/>
    <w:uiPriority w:val="1"/>
    <w:qFormat/>
    <w:rsid w:val="007F24DA"/>
    <w:pPr>
      <w:widowControl w:val="0"/>
      <w:autoSpaceDE w:val="0"/>
      <w:autoSpaceDN w:val="0"/>
      <w:spacing w:after="0" w:line="240" w:lineRule="auto"/>
      <w:ind w:left="961" w:hanging="360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7F24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24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styleId="-0">
    <w:name w:val="FollowedHyperlink"/>
    <w:basedOn w:val="a0"/>
    <w:uiPriority w:val="99"/>
    <w:semiHidden/>
    <w:unhideWhenUsed/>
    <w:rsid w:val="00DB7A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ations.jrc.ec.europa.eu/repository/handle/JRC1074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EB32A-943B-489A-8881-9779E0066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Στειακάκης Χρυσοβαλάντης</cp:lastModifiedBy>
  <cp:revision>26</cp:revision>
  <cp:lastPrinted>2024-07-26T08:04:00Z</cp:lastPrinted>
  <dcterms:created xsi:type="dcterms:W3CDTF">2024-07-03T07:39:00Z</dcterms:created>
  <dcterms:modified xsi:type="dcterms:W3CDTF">2025-03-20T12:51:00Z</dcterms:modified>
</cp:coreProperties>
</file>